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color w:val="fabc5a"/>
          <w:sz w:val="40"/>
          <w:szCs w:val="4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fabc5a"/>
          <w:sz w:val="40"/>
          <w:szCs w:val="40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-19049</wp:posOffset>
            </wp:positionH>
            <wp:positionV relativeFrom="page">
              <wp:posOffset>-38879</wp:posOffset>
            </wp:positionV>
            <wp:extent cx="1468275" cy="879064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8275" cy="87906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Montserrat" w:cs="Montserrat" w:eastAsia="Montserrat" w:hAnsi="Montserrat"/>
          <w:b w:val="1"/>
          <w:color w:val="fabc5a"/>
          <w:sz w:val="40"/>
          <w:szCs w:val="40"/>
          <w:rtl w:val="0"/>
        </w:rPr>
        <w:t xml:space="preserve">Interview Tips!</w:t>
      </w:r>
    </w:p>
    <w:p w:rsidR="00000000" w:rsidDel="00000000" w:rsidP="00000000" w:rsidRDefault="00000000" w:rsidRPr="00000000" w14:paraId="00000002">
      <w:pPr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 xml:space="preserve">1️⃣ 𝗥𝗲𝘀𝗲𝗮𝗿𝗰𝗵, 𝗥𝗲𝘀𝗲𝗮𝗿𝗰𝗵, 𝗥𝗲𝘀𝗲𝗮𝗿𝗰𝗵: Dive deep into the company's background, culture, values, and recent wins. Tailor your responses to showcase your alignment with their mission.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 xml:space="preserve">2️⃣ 𝗣𝗿𝗮𝗰𝘁𝗶𝗰𝗲 𝗠𝗮𝗸𝗲𝘀 𝗣𝗲𝗿𝗳𝗲𝗰𝘁: Fine-tune your answers by practising with a friend, support worker or in front of a mirror. This helps you articulate your thoughts clearly and confidently.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 xml:space="preserve">3️⃣ 𝗞𝗻𝗼𝘄 𝗬𝗼𝘂𝗿 𝗦𝘁𝗿𝗲𝗻𝗴𝘁𝗵𝘀: Identify your key strengths and unique selling points. Showcase how they bring value to the role and the organisation.</w:t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 xml:space="preserve">4️⃣ 𝗕𝗲 𝗦𝗧𝗔𝗥-𝗥𝗲𝗮𝗱𝘆: Structure your answers using the STAR method for behavioural questions. Provide concise yet comprehensive responses showcasing your problem-solving skills.</w:t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 xml:space="preserve">5️⃣ 𝗤𝘂𝗲𝘀𝘁𝗶𝗼𝗻𝘀 𝗔𝗿𝗲 𝗮 𝗧𝘄𝗼-𝗪𝗮𝘆 𝗦𝘁𝗿𝗲𝗲𝘁: Prepare thoughtful questions about the company, team dynamics, and the role. Demonstrate your genuine interest and assess if it's the right fit for you.</w:t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 xml:space="preserve">6️⃣ 𝗗𝗿𝗲𝘀𝘀 𝘁𝗵𝗲 𝗣𝗮𝗿𝘁: Align your attire with the company's culture. When you look confident, you'll feel confident and make a positive first impression.</w:t>
      </w:r>
    </w:p>
    <w:p w:rsidR="00000000" w:rsidDel="00000000" w:rsidP="00000000" w:rsidRDefault="00000000" w:rsidRPr="00000000" w14:paraId="0000000E">
      <w:pPr>
        <w:rPr>
          <w:rFonts w:ascii="Montserrat" w:cs="Montserrat" w:eastAsia="Montserrat" w:hAnsi="Montserrat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ontserrat" w:cs="Montserrat" w:eastAsia="Montserrat" w:hAnsi="Montserrat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 xml:space="preserve">7️⃣ 𝗕𝗼𝗱𝘆 𝗟𝗮𝗻𝗴𝘂𝗮𝗴𝗲 𝗠𝗮𝘁𝘁𝗲𝗿𝘀: Convey confidence and enthusiasm through positive body language – eye contact, a firm handshake, and sitting up straight.</w:t>
      </w:r>
    </w:p>
    <w:p w:rsidR="00000000" w:rsidDel="00000000" w:rsidP="00000000" w:rsidRDefault="00000000" w:rsidRPr="00000000" w14:paraId="00000010">
      <w:pPr>
        <w:rPr>
          <w:rFonts w:ascii="Montserrat" w:cs="Montserrat" w:eastAsia="Montserrat" w:hAnsi="Montserrat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Montserrat" w:cs="Montserrat" w:eastAsia="Montserrat" w:hAnsi="Montserrat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 xml:space="preserve">8️⃣ 𝗛𝗶𝗴𝗵𝗹𝗶𝗴𝗵𝘁 𝗬𝗼𝘂𝗿 𝗔𝗰𝗵𝗶𝗲𝘃𝗲𝗺𝗲𝗻𝘁𝘀: Use specific examples to showcase your accomplishments and how you can contribute to the company's success.</w:t>
      </w:r>
    </w:p>
    <w:p w:rsidR="00000000" w:rsidDel="00000000" w:rsidP="00000000" w:rsidRDefault="00000000" w:rsidRPr="00000000" w14:paraId="00000012">
      <w:pPr>
        <w:rPr>
          <w:rFonts w:ascii="Montserrat" w:cs="Montserrat" w:eastAsia="Montserrat" w:hAnsi="Montserrat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 xml:space="preserve">9️⃣ 𝗦𝘁𝗮𝘆 𝗖𝗮𝗹𝗺 𝗨𝗻𝗱𝗲𝗿 𝗣𝗿𝗲𝘀𝘀𝘂𝗿𝗲: Take deep breaths, stay composed, and let your true personality shine through.</w:t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sz w:val="30"/>
          <w:szCs w:val="30"/>
          <w:rtl w:val="0"/>
        </w:rPr>
        <w:t xml:space="preserve">🔟 𝗦𝗲𝗻𝗱 𝗮 𝗧𝗵𝗮𝗻𝗸-𝗬𝗼𝘂 𝗡𝗼𝘁𝗲: After the interview, express gratitude and reiterate your interest in the role through a personalised thank-you note.</w:t>
      </w:r>
    </w:p>
    <w:p w:rsidR="00000000" w:rsidDel="00000000" w:rsidP="00000000" w:rsidRDefault="00000000" w:rsidRPr="00000000" w14:paraId="00000016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